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6" w:rsidRDefault="00F7351F">
      <w:pPr>
        <w:rPr>
          <w:sz w:val="32"/>
        </w:rPr>
      </w:pPr>
      <w:r w:rsidRPr="00F7351F">
        <w:rPr>
          <w:sz w:val="28"/>
          <w:u w:val="single"/>
        </w:rPr>
        <w:t>Tous les visuels :</w:t>
      </w:r>
      <w:r w:rsidRPr="00F7351F">
        <w:rPr>
          <w:sz w:val="28"/>
        </w:rPr>
        <w:t xml:space="preserve"> </w:t>
      </w:r>
      <w:r w:rsidRPr="00F7351F">
        <w:rPr>
          <w:sz w:val="32"/>
        </w:rPr>
        <w:t>©</w:t>
      </w:r>
      <w:r>
        <w:rPr>
          <w:sz w:val="32"/>
        </w:rPr>
        <w:t xml:space="preserve"> Domaine de Seneffe/ Accalmie studio</w:t>
      </w:r>
      <w:bookmarkStart w:id="0" w:name="_GoBack"/>
      <w:bookmarkEnd w:id="0"/>
    </w:p>
    <w:p w:rsidR="00F7351F" w:rsidRDefault="00F7351F">
      <w:r w:rsidRPr="00F7351F">
        <w:rPr>
          <w:sz w:val="32"/>
          <w:highlight w:val="yellow"/>
        </w:rPr>
        <w:t>Sauf photos AB</w:t>
      </w:r>
      <w:r>
        <w:rPr>
          <w:sz w:val="32"/>
        </w:rPr>
        <w:t xml:space="preserve"> : </w:t>
      </w:r>
      <w:r w:rsidRPr="00F7351F">
        <w:rPr>
          <w:sz w:val="32"/>
        </w:rPr>
        <w:t xml:space="preserve">© Domaine de Seneffe/ </w:t>
      </w:r>
      <w:r>
        <w:rPr>
          <w:sz w:val="32"/>
        </w:rPr>
        <w:t xml:space="preserve">A. </w:t>
      </w:r>
      <w:proofErr w:type="spellStart"/>
      <w:r>
        <w:rPr>
          <w:sz w:val="32"/>
        </w:rPr>
        <w:t>Breyer</w:t>
      </w:r>
      <w:proofErr w:type="spellEnd"/>
    </w:p>
    <w:sectPr w:rsidR="00F7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F"/>
    <w:rsid w:val="000E7936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DE SENEFFE ASBL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2019-05-21T13:32:00Z</dcterms:created>
  <dcterms:modified xsi:type="dcterms:W3CDTF">2019-05-21T13:34:00Z</dcterms:modified>
</cp:coreProperties>
</file>