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F559A2" w14:textId="6322314C" w:rsidR="00280864" w:rsidRDefault="00BB016E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3C220F" wp14:editId="308F03C3">
                <wp:simplePos x="0" y="0"/>
                <wp:positionH relativeFrom="column">
                  <wp:posOffset>514985</wp:posOffset>
                </wp:positionH>
                <wp:positionV relativeFrom="paragraph">
                  <wp:posOffset>827405</wp:posOffset>
                </wp:positionV>
                <wp:extent cx="1828800" cy="1828800"/>
                <wp:effectExtent l="0" t="0" r="0" b="0"/>
                <wp:wrapSquare wrapText="bothSides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7B07FA" w14:textId="74E8D7CA" w:rsidR="00FA0F32" w:rsidRDefault="00FA0F32" w:rsidP="00FA0F32">
                            <w:pPr>
                              <w:pStyle w:val="Titre1"/>
                              <w:rPr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A0F32">
                              <w:rPr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ESCAPADES DE NOËL EN FAMILLE AVEC JOS</w:t>
                            </w:r>
                            <w:r w:rsidR="009808F9">
                              <w:rPr>
                                <w:rFonts w:cstheme="majorHAnsi"/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É</w:t>
                            </w:r>
                            <w:r w:rsidRPr="00FA0F32">
                              <w:rPr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PHINE</w:t>
                            </w:r>
                          </w:p>
                          <w:p w14:paraId="27C5FC48" w14:textId="0B1E6964" w:rsidR="00366A0D" w:rsidRPr="00FD797F" w:rsidRDefault="009808F9" w:rsidP="00FD797F">
                            <w:pPr>
                              <w:pStyle w:val="Titre2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 w:rsidRPr="00F42026">
                              <w:rPr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Les 4, 5, 6, 7, 8 et 9 janvier 2022</w:t>
                            </w:r>
                            <w:r w:rsidR="00264233" w:rsidRPr="00F42026">
                              <w:rPr>
                                <w:b/>
                                <w:bCs/>
                                <w:i/>
                                <w:iCs/>
                                <w:color w:val="FFC000" w:themeColor="accent4"/>
                                <w:sz w:val="40"/>
                                <w:szCs w:val="40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 xml:space="preserve"> sur réservation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D3C220F" id="_x0000_t202" coordsize="21600,21600" o:spt="202" path="m,l,21600r21600,l21600,xe">
                <v:stroke joinstyle="miter"/>
                <v:path gradientshapeok="t" o:connecttype="rect"/>
              </v:shapetype>
              <v:shape id="Zone de texte 5" o:spid="_x0000_s1026" type="#_x0000_t202" style="position:absolute;margin-left:40.55pt;margin-top:65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D12Q593AAAAAoB&#10;AAAPAAAAAAAAAAAAAAAAAGMEAABkcnMvZG93bnJldi54bWxQSwUGAAAAAAQABADzAAAAbAUAAAAA&#10;" filled="f" stroked="f">
                <v:textbox style="mso-fit-shape-to-text:t">
                  <w:txbxContent>
                    <w:p w14:paraId="117B07FA" w14:textId="74E8D7CA" w:rsidR="00FA0F32" w:rsidRDefault="00FA0F32" w:rsidP="00FA0F32">
                      <w:pPr>
                        <w:pStyle w:val="Titre1"/>
                        <w:rPr>
                          <w:b/>
                          <w:bCs/>
                          <w:i/>
                          <w:iCs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A0F32">
                        <w:rPr>
                          <w:b/>
                          <w:bCs/>
                          <w:i/>
                          <w:iCs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ESCAPADES DE NOËL EN FAMILLE AVEC JOS</w:t>
                      </w:r>
                      <w:r w:rsidR="009808F9">
                        <w:rPr>
                          <w:rFonts w:cstheme="majorHAnsi"/>
                          <w:b/>
                          <w:bCs/>
                          <w:i/>
                          <w:iCs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É</w:t>
                      </w:r>
                      <w:r w:rsidRPr="00FA0F32">
                        <w:rPr>
                          <w:b/>
                          <w:bCs/>
                          <w:i/>
                          <w:iCs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PHINE</w:t>
                      </w:r>
                    </w:p>
                    <w:p w14:paraId="27C5FC48" w14:textId="0B1E6964" w:rsidR="00366A0D" w:rsidRPr="00FD797F" w:rsidRDefault="009808F9" w:rsidP="00FD797F">
                      <w:pPr>
                        <w:pStyle w:val="Titre2"/>
                        <w:jc w:val="center"/>
                        <w:rPr>
                          <w:b/>
                          <w:bCs/>
                          <w:i/>
                          <w:iCs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 w:rsidRPr="00F42026">
                        <w:rPr>
                          <w:b/>
                          <w:bCs/>
                          <w:i/>
                          <w:iCs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Les 4, 5, 6, 7, 8 et 9 janvier 2022</w:t>
                      </w:r>
                      <w:r w:rsidR="00264233" w:rsidRPr="00F42026">
                        <w:rPr>
                          <w:b/>
                          <w:bCs/>
                          <w:i/>
                          <w:iCs/>
                          <w:color w:val="FFC000" w:themeColor="accent4"/>
                          <w:sz w:val="40"/>
                          <w:szCs w:val="40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 xml:space="preserve"> sur réservation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80864">
        <w:rPr>
          <w:noProof/>
        </w:rPr>
        <w:drawing>
          <wp:inline distT="0" distB="0" distL="0" distR="0" wp14:anchorId="6038210F" wp14:editId="7E976038">
            <wp:extent cx="945136" cy="675097"/>
            <wp:effectExtent l="0" t="0" r="762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1355" cy="68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8677D">
        <w:tab/>
      </w:r>
      <w:r w:rsidR="00A8677D">
        <w:tab/>
      </w:r>
      <w:r w:rsidR="00A8677D">
        <w:tab/>
      </w:r>
      <w:r w:rsidR="00A8677D">
        <w:tab/>
      </w:r>
      <w:r w:rsidR="00A8677D">
        <w:tab/>
      </w:r>
      <w:r>
        <w:tab/>
      </w:r>
      <w:r w:rsidR="007632E2" w:rsidRPr="00BB016E">
        <w:rPr>
          <w:sz w:val="20"/>
          <w:szCs w:val="20"/>
        </w:rPr>
        <w:t>COMMUNIQU</w:t>
      </w:r>
      <w:r w:rsidR="00A81A23">
        <w:rPr>
          <w:rFonts w:cstheme="minorHAnsi"/>
          <w:sz w:val="20"/>
          <w:szCs w:val="20"/>
        </w:rPr>
        <w:t>É</w:t>
      </w:r>
      <w:r w:rsidR="00A81A23">
        <w:rPr>
          <w:sz w:val="20"/>
          <w:szCs w:val="20"/>
        </w:rPr>
        <w:t xml:space="preserve"> </w:t>
      </w:r>
      <w:r w:rsidR="007632E2" w:rsidRPr="00BB016E">
        <w:rPr>
          <w:sz w:val="20"/>
          <w:szCs w:val="20"/>
        </w:rPr>
        <w:t xml:space="preserve">DE PRESSE </w:t>
      </w:r>
      <w:r w:rsidR="006A1728" w:rsidRPr="00BB016E">
        <w:rPr>
          <w:sz w:val="20"/>
          <w:szCs w:val="20"/>
        </w:rPr>
        <w:t>D</w:t>
      </w:r>
      <w:r w:rsidR="00F05650">
        <w:rPr>
          <w:rFonts w:cstheme="minorHAnsi"/>
          <w:sz w:val="20"/>
          <w:szCs w:val="20"/>
        </w:rPr>
        <w:t>É</w:t>
      </w:r>
      <w:r w:rsidR="00A81A23">
        <w:rPr>
          <w:sz w:val="20"/>
          <w:szCs w:val="20"/>
        </w:rPr>
        <w:t>C</w:t>
      </w:r>
      <w:r w:rsidR="006A1728" w:rsidRPr="00BB016E">
        <w:rPr>
          <w:sz w:val="20"/>
          <w:szCs w:val="20"/>
        </w:rPr>
        <w:t>EMBRE 2021</w:t>
      </w:r>
    </w:p>
    <w:p w14:paraId="47987803" w14:textId="21DC0AE4" w:rsidR="000773F0" w:rsidRDefault="000773F0"/>
    <w:p w14:paraId="6665CA5F" w14:textId="77777777" w:rsidR="00A81A23" w:rsidRDefault="00A81A23" w:rsidP="007632E2">
      <w:pPr>
        <w:jc w:val="center"/>
      </w:pPr>
    </w:p>
    <w:p w14:paraId="538E0027" w14:textId="3A76C7E5" w:rsidR="00366A0D" w:rsidRDefault="008F114A" w:rsidP="005F46FA">
      <w:pPr>
        <w:jc w:val="center"/>
      </w:pPr>
      <w:r>
        <w:rPr>
          <w:noProof/>
        </w:rPr>
        <w:drawing>
          <wp:inline distT="0" distB="0" distL="0" distR="0" wp14:anchorId="13D64299" wp14:editId="73F1E0B6">
            <wp:extent cx="2600134" cy="2520000"/>
            <wp:effectExtent l="0" t="0" r="0" b="0"/>
            <wp:docPr id="2" name="Image 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&#10;&#10;Description générée automatiquement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0134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94857">
        <w:rPr>
          <w:noProof/>
        </w:rPr>
        <w:drawing>
          <wp:inline distT="0" distB="0" distL="0" distR="0" wp14:anchorId="219EEF31" wp14:editId="322F0F05">
            <wp:extent cx="1889955" cy="2520000"/>
            <wp:effectExtent l="0" t="0" r="0" b="0"/>
            <wp:docPr id="4" name="Image 4" descr="Une image contenant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intérieur&#10;&#10;Description générée automatiquement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9955" cy="25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101291" w14:textId="4F3D60DF" w:rsidR="00F86F3D" w:rsidRPr="00FD797F" w:rsidRDefault="00FF7159" w:rsidP="00FD797F">
      <w:pPr>
        <w:ind w:left="2124"/>
      </w:pPr>
      <w:r w:rsidRPr="00FF7159">
        <w:rPr>
          <w:rStyle w:val="Lienhypertexte"/>
          <w:rFonts w:cstheme="minorHAnsi"/>
          <w:b/>
          <w:bCs/>
          <w:sz w:val="18"/>
          <w:szCs w:val="18"/>
        </w:rPr>
        <w:t>©</w:t>
      </w:r>
      <w:r w:rsidRPr="00FF7159">
        <w:rPr>
          <w:rStyle w:val="Lienhypertexte"/>
          <w:b/>
          <w:bCs/>
          <w:sz w:val="18"/>
          <w:szCs w:val="18"/>
        </w:rPr>
        <w:t xml:space="preserve"> </w:t>
      </w:r>
      <w:r w:rsidRPr="00FF7159">
        <w:rPr>
          <w:sz w:val="16"/>
          <w:szCs w:val="16"/>
        </w:rPr>
        <w:t xml:space="preserve">Domaine de Seneffe/ Illustration : C. </w:t>
      </w:r>
      <w:proofErr w:type="spellStart"/>
      <w:r w:rsidRPr="00FF7159">
        <w:rPr>
          <w:sz w:val="16"/>
          <w:szCs w:val="16"/>
        </w:rPr>
        <w:t>Pellin</w:t>
      </w:r>
      <w:proofErr w:type="spellEnd"/>
      <w:r>
        <w:rPr>
          <w:sz w:val="16"/>
          <w:szCs w:val="16"/>
        </w:rPr>
        <w:t xml:space="preserve">                </w:t>
      </w:r>
      <w:r>
        <w:rPr>
          <w:rStyle w:val="Lienhypertexte"/>
          <w:rFonts w:cstheme="minorHAnsi"/>
          <w:b/>
          <w:bCs/>
          <w:sz w:val="24"/>
          <w:szCs w:val="24"/>
        </w:rPr>
        <w:t>©</w:t>
      </w:r>
      <w:r>
        <w:rPr>
          <w:rStyle w:val="Lienhypertexte"/>
          <w:b/>
          <w:bCs/>
          <w:sz w:val="24"/>
          <w:szCs w:val="24"/>
        </w:rPr>
        <w:t xml:space="preserve"> </w:t>
      </w:r>
      <w:r>
        <w:rPr>
          <w:sz w:val="18"/>
          <w:szCs w:val="18"/>
        </w:rPr>
        <w:t>Domaine de Seneffe</w:t>
      </w:r>
      <w:r w:rsidR="00FD797F">
        <w:rPr>
          <w:sz w:val="18"/>
          <w:szCs w:val="18"/>
        </w:rPr>
        <w:t xml:space="preserve">/ Photo </w:t>
      </w:r>
      <w:r w:rsidR="00CC085A">
        <w:rPr>
          <w:sz w:val="18"/>
          <w:szCs w:val="18"/>
        </w:rPr>
        <w:t>F. Medici</w:t>
      </w:r>
    </w:p>
    <w:p w14:paraId="0897E18A" w14:textId="77777777" w:rsidR="00366A0D" w:rsidRDefault="00366A0D" w:rsidP="007632E2">
      <w:pPr>
        <w:jc w:val="center"/>
      </w:pPr>
    </w:p>
    <w:p w14:paraId="18155253" w14:textId="6814FF6D" w:rsidR="00F86F3D" w:rsidRDefault="00F86F3D" w:rsidP="007632E2">
      <w:pPr>
        <w:jc w:val="center"/>
        <w:sectPr w:rsidR="00F86F3D" w:rsidSect="00564902">
          <w:footerReference w:type="default" r:id="rId9"/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14:paraId="15966001" w14:textId="2019B0AA" w:rsidR="00B86036" w:rsidRPr="00A21A85" w:rsidRDefault="00D620A6" w:rsidP="008E53EB">
      <w:pPr>
        <w:jc w:val="center"/>
        <w:rPr>
          <w:sz w:val="26"/>
          <w:szCs w:val="26"/>
        </w:rPr>
      </w:pPr>
      <w:r w:rsidRPr="00A21A85">
        <w:rPr>
          <w:b/>
          <w:bCs/>
          <w:sz w:val="26"/>
          <w:szCs w:val="26"/>
        </w:rPr>
        <w:t>Joséphine</w:t>
      </w:r>
      <w:r w:rsidRPr="00A21A85">
        <w:rPr>
          <w:sz w:val="26"/>
          <w:szCs w:val="26"/>
        </w:rPr>
        <w:t xml:space="preserve">, notre petite souris malicieuse, </w:t>
      </w:r>
      <w:r w:rsidRPr="00A21A85">
        <w:rPr>
          <w:b/>
          <w:bCs/>
          <w:sz w:val="26"/>
          <w:szCs w:val="26"/>
        </w:rPr>
        <w:t>en chair et en os,</w:t>
      </w:r>
      <w:r w:rsidRPr="00A21A85">
        <w:rPr>
          <w:sz w:val="26"/>
          <w:szCs w:val="26"/>
        </w:rPr>
        <w:t xml:space="preserve"> </w:t>
      </w:r>
      <w:r w:rsidR="00EE2A29" w:rsidRPr="00A21A85">
        <w:rPr>
          <w:sz w:val="26"/>
          <w:szCs w:val="26"/>
        </w:rPr>
        <w:t xml:space="preserve">a décidé d’emmener les visiteurs dans tous les coins et recoins du château </w:t>
      </w:r>
      <w:r w:rsidR="00AF5C24" w:rsidRPr="00A21A85">
        <w:rPr>
          <w:sz w:val="26"/>
          <w:szCs w:val="26"/>
        </w:rPr>
        <w:t xml:space="preserve">et de partager avec eux tous ses petits secrets sur </w:t>
      </w:r>
      <w:r w:rsidR="00AF5C24" w:rsidRPr="00A21A85">
        <w:rPr>
          <w:b/>
          <w:bCs/>
          <w:i/>
          <w:iCs/>
          <w:sz w:val="26"/>
          <w:szCs w:val="26"/>
        </w:rPr>
        <w:t>« Faste et Intimité »</w:t>
      </w:r>
      <w:r w:rsidR="002F66CD" w:rsidRPr="00A21A85">
        <w:rPr>
          <w:b/>
          <w:bCs/>
          <w:i/>
          <w:iCs/>
          <w:sz w:val="26"/>
          <w:szCs w:val="26"/>
        </w:rPr>
        <w:t>.</w:t>
      </w:r>
    </w:p>
    <w:p w14:paraId="09B7C947" w14:textId="2FE15CF4" w:rsidR="00006ED3" w:rsidRPr="00A21A85" w:rsidRDefault="006C51F4" w:rsidP="00993023">
      <w:pPr>
        <w:jc w:val="center"/>
        <w:rPr>
          <w:sz w:val="26"/>
          <w:szCs w:val="26"/>
        </w:rPr>
      </w:pPr>
      <w:r w:rsidRPr="00A21A85">
        <w:rPr>
          <w:sz w:val="26"/>
          <w:szCs w:val="26"/>
        </w:rPr>
        <w:t>Une dernière fois ils pourront</w:t>
      </w:r>
      <w:r w:rsidR="00D456FD" w:rsidRPr="00A21A85">
        <w:rPr>
          <w:sz w:val="26"/>
          <w:szCs w:val="26"/>
        </w:rPr>
        <w:t xml:space="preserve">, </w:t>
      </w:r>
      <w:r w:rsidR="00FC58EA" w:rsidRPr="00A21A85">
        <w:rPr>
          <w:sz w:val="26"/>
          <w:szCs w:val="26"/>
        </w:rPr>
        <w:t>au fil du parcours</w:t>
      </w:r>
      <w:r w:rsidR="00B15F88" w:rsidRPr="00A21A85">
        <w:rPr>
          <w:sz w:val="26"/>
          <w:szCs w:val="26"/>
        </w:rPr>
        <w:t xml:space="preserve">, </w:t>
      </w:r>
      <w:r w:rsidR="002F66CD" w:rsidRPr="00A21A85">
        <w:rPr>
          <w:b/>
          <w:bCs/>
          <w:sz w:val="26"/>
          <w:szCs w:val="26"/>
        </w:rPr>
        <w:t>en compagnie de la comédienne</w:t>
      </w:r>
      <w:r w:rsidR="00B15F88" w:rsidRPr="00A21A85">
        <w:rPr>
          <w:sz w:val="26"/>
          <w:szCs w:val="26"/>
        </w:rPr>
        <w:t xml:space="preserve">, </w:t>
      </w:r>
      <w:r w:rsidR="00FC58EA" w:rsidRPr="00A21A85">
        <w:rPr>
          <w:sz w:val="26"/>
          <w:szCs w:val="26"/>
        </w:rPr>
        <w:t xml:space="preserve">admirer </w:t>
      </w:r>
      <w:r w:rsidR="002F4638" w:rsidRPr="00A21A85">
        <w:rPr>
          <w:sz w:val="26"/>
          <w:szCs w:val="26"/>
        </w:rPr>
        <w:t xml:space="preserve">la salle de billard, le cabinet de curiosités, </w:t>
      </w:r>
      <w:r w:rsidR="00632B2B" w:rsidRPr="00A21A85">
        <w:rPr>
          <w:sz w:val="26"/>
          <w:szCs w:val="26"/>
        </w:rPr>
        <w:t>les belles chocolatières, théières et cafetières</w:t>
      </w:r>
      <w:r w:rsidR="00910B40" w:rsidRPr="00A21A85">
        <w:rPr>
          <w:sz w:val="26"/>
          <w:szCs w:val="26"/>
        </w:rPr>
        <w:t> :</w:t>
      </w:r>
      <w:r w:rsidR="00242A5B" w:rsidRPr="00A21A85">
        <w:rPr>
          <w:sz w:val="26"/>
          <w:szCs w:val="26"/>
        </w:rPr>
        <w:t xml:space="preserve"> </w:t>
      </w:r>
      <w:r w:rsidR="0082196F" w:rsidRPr="00A21A85">
        <w:rPr>
          <w:sz w:val="26"/>
          <w:szCs w:val="26"/>
        </w:rPr>
        <w:t>bref, découvrir</w:t>
      </w:r>
      <w:r w:rsidR="007A0C4A" w:rsidRPr="00A21A85">
        <w:rPr>
          <w:sz w:val="26"/>
          <w:szCs w:val="26"/>
        </w:rPr>
        <w:t xml:space="preserve"> les app</w:t>
      </w:r>
      <w:r w:rsidR="000D002A" w:rsidRPr="00A21A85">
        <w:rPr>
          <w:sz w:val="26"/>
          <w:szCs w:val="26"/>
        </w:rPr>
        <w:t>a</w:t>
      </w:r>
      <w:r w:rsidR="007A0C4A" w:rsidRPr="00A21A85">
        <w:rPr>
          <w:sz w:val="26"/>
          <w:szCs w:val="26"/>
        </w:rPr>
        <w:t>rtements de société.</w:t>
      </w:r>
      <w:r w:rsidR="00242A5B" w:rsidRPr="00A21A85">
        <w:rPr>
          <w:sz w:val="26"/>
          <w:szCs w:val="26"/>
        </w:rPr>
        <w:t xml:space="preserve"> Quant aux appartements</w:t>
      </w:r>
      <w:r w:rsidR="00B52D49" w:rsidRPr="00A21A85">
        <w:rPr>
          <w:sz w:val="26"/>
          <w:szCs w:val="26"/>
        </w:rPr>
        <w:t xml:space="preserve"> dit</w:t>
      </w:r>
      <w:r w:rsidR="00E12604" w:rsidRPr="00A21A85">
        <w:rPr>
          <w:sz w:val="26"/>
          <w:szCs w:val="26"/>
        </w:rPr>
        <w:t>s</w:t>
      </w:r>
      <w:r w:rsidR="00B52D49" w:rsidRPr="00A21A85">
        <w:rPr>
          <w:sz w:val="26"/>
          <w:szCs w:val="26"/>
        </w:rPr>
        <w:t xml:space="preserve"> de commodité, </w:t>
      </w:r>
      <w:r w:rsidR="00163218" w:rsidRPr="00A21A85">
        <w:rPr>
          <w:sz w:val="26"/>
          <w:szCs w:val="26"/>
        </w:rPr>
        <w:t xml:space="preserve">plus axés sur l’intimité des propriétaires, </w:t>
      </w:r>
      <w:r w:rsidR="00EC209E" w:rsidRPr="00A21A85">
        <w:rPr>
          <w:sz w:val="26"/>
          <w:szCs w:val="26"/>
        </w:rPr>
        <w:t>Joséphine le</w:t>
      </w:r>
      <w:r w:rsidR="006E3440" w:rsidRPr="00A21A85">
        <w:rPr>
          <w:sz w:val="26"/>
          <w:szCs w:val="26"/>
        </w:rPr>
        <w:t xml:space="preserve">s </w:t>
      </w:r>
      <w:r w:rsidR="00163218" w:rsidRPr="00A21A85">
        <w:rPr>
          <w:sz w:val="26"/>
          <w:szCs w:val="26"/>
        </w:rPr>
        <w:t xml:space="preserve">explore </w:t>
      </w:r>
      <w:r w:rsidR="00437CDF" w:rsidRPr="00A21A85">
        <w:rPr>
          <w:sz w:val="26"/>
          <w:szCs w:val="26"/>
        </w:rPr>
        <w:t>en toute discrétion</w:t>
      </w:r>
      <w:r w:rsidR="0061523D" w:rsidRPr="00A21A85">
        <w:rPr>
          <w:sz w:val="26"/>
          <w:szCs w:val="26"/>
        </w:rPr>
        <w:t xml:space="preserve">. </w:t>
      </w:r>
      <w:r w:rsidR="00993023" w:rsidRPr="00A21A85">
        <w:rPr>
          <w:sz w:val="26"/>
          <w:szCs w:val="26"/>
        </w:rPr>
        <w:t xml:space="preserve">Il y a la </w:t>
      </w:r>
      <w:r w:rsidR="00B13C48" w:rsidRPr="00A21A85">
        <w:rPr>
          <w:sz w:val="26"/>
          <w:szCs w:val="26"/>
        </w:rPr>
        <w:t xml:space="preserve">chambre à coucher et sa </w:t>
      </w:r>
      <w:r w:rsidR="00D8140E" w:rsidRPr="00A21A85">
        <w:rPr>
          <w:sz w:val="26"/>
          <w:szCs w:val="26"/>
        </w:rPr>
        <w:t xml:space="preserve">splendide baignoire de </w:t>
      </w:r>
      <w:r w:rsidR="00993023" w:rsidRPr="00A21A85">
        <w:rPr>
          <w:sz w:val="26"/>
          <w:szCs w:val="26"/>
        </w:rPr>
        <w:t>C</w:t>
      </w:r>
      <w:r w:rsidR="00D8140E" w:rsidRPr="00A21A85">
        <w:rPr>
          <w:sz w:val="26"/>
          <w:szCs w:val="26"/>
        </w:rPr>
        <w:t>arrare, le</w:t>
      </w:r>
      <w:r w:rsidR="00CD5FBB" w:rsidRPr="00A21A85">
        <w:rPr>
          <w:sz w:val="26"/>
          <w:szCs w:val="26"/>
        </w:rPr>
        <w:t xml:space="preserve"> </w:t>
      </w:r>
      <w:r w:rsidR="00A96504" w:rsidRPr="00A21A85">
        <w:rPr>
          <w:sz w:val="26"/>
          <w:szCs w:val="26"/>
        </w:rPr>
        <w:t xml:space="preserve">cabinet d’angle où Mademoiselle rêve </w:t>
      </w:r>
      <w:r w:rsidR="00167C2B" w:rsidRPr="00A21A85">
        <w:rPr>
          <w:sz w:val="26"/>
          <w:szCs w:val="26"/>
        </w:rPr>
        <w:t>aux jeux de l’amour et du hasard et le souper fin</w:t>
      </w:r>
      <w:r w:rsidR="00187305" w:rsidRPr="00A21A85">
        <w:rPr>
          <w:sz w:val="26"/>
          <w:szCs w:val="26"/>
        </w:rPr>
        <w:t> </w:t>
      </w:r>
      <w:r w:rsidR="004C69E7" w:rsidRPr="00A21A85">
        <w:rPr>
          <w:sz w:val="26"/>
          <w:szCs w:val="26"/>
        </w:rPr>
        <w:t xml:space="preserve">. </w:t>
      </w:r>
    </w:p>
    <w:p w14:paraId="0D6B951B" w14:textId="77777777" w:rsidR="005F46FA" w:rsidRDefault="004C69E7" w:rsidP="005F46FA">
      <w:pPr>
        <w:jc w:val="center"/>
        <w:rPr>
          <w:sz w:val="26"/>
          <w:szCs w:val="26"/>
        </w:rPr>
      </w:pPr>
      <w:r w:rsidRPr="00A21A85">
        <w:rPr>
          <w:sz w:val="26"/>
          <w:szCs w:val="26"/>
        </w:rPr>
        <w:t xml:space="preserve">Bref une immersion totale dans </w:t>
      </w:r>
      <w:r w:rsidR="00B3099E" w:rsidRPr="00A21A85">
        <w:rPr>
          <w:sz w:val="26"/>
          <w:szCs w:val="26"/>
        </w:rPr>
        <w:t xml:space="preserve">une magnifique demeure de plaisance du </w:t>
      </w:r>
      <w:r w:rsidRPr="00A21A85">
        <w:rPr>
          <w:sz w:val="26"/>
          <w:szCs w:val="26"/>
        </w:rPr>
        <w:t>siècle des Lumières</w:t>
      </w:r>
      <w:r w:rsidR="00B3099E" w:rsidRPr="00A21A85">
        <w:rPr>
          <w:sz w:val="26"/>
          <w:szCs w:val="26"/>
        </w:rPr>
        <w:t xml:space="preserve">. </w:t>
      </w:r>
    </w:p>
    <w:p w14:paraId="6DBD6916" w14:textId="6AEFD281" w:rsidR="004C69E7" w:rsidRDefault="00923766" w:rsidP="005F46FA">
      <w:pPr>
        <w:jc w:val="center"/>
        <w:rPr>
          <w:sz w:val="26"/>
          <w:szCs w:val="26"/>
        </w:rPr>
      </w:pPr>
      <w:r w:rsidRPr="00A21A85">
        <w:rPr>
          <w:sz w:val="26"/>
          <w:szCs w:val="26"/>
        </w:rPr>
        <w:t>Des visites thé</w:t>
      </w:r>
      <w:r w:rsidR="006C4857" w:rsidRPr="00A21A85">
        <w:rPr>
          <w:sz w:val="26"/>
          <w:szCs w:val="26"/>
        </w:rPr>
        <w:t xml:space="preserve">âtralisées à </w:t>
      </w:r>
      <w:r w:rsidR="00B3099E" w:rsidRPr="00A21A85">
        <w:rPr>
          <w:sz w:val="26"/>
          <w:szCs w:val="26"/>
        </w:rPr>
        <w:t>réserver sans tarder</w:t>
      </w:r>
      <w:r w:rsidR="009808F9" w:rsidRPr="00A21A85">
        <w:rPr>
          <w:sz w:val="26"/>
          <w:szCs w:val="26"/>
        </w:rPr>
        <w:t> </w:t>
      </w:r>
    </w:p>
    <w:p w14:paraId="6523CE18" w14:textId="0DC56506" w:rsidR="005F46FA" w:rsidRDefault="00A77BDB" w:rsidP="00993023">
      <w:pPr>
        <w:jc w:val="center"/>
        <w:rPr>
          <w:sz w:val="26"/>
          <w:szCs w:val="26"/>
        </w:rPr>
      </w:pPr>
      <w:r>
        <w:rPr>
          <w:sz w:val="26"/>
          <w:szCs w:val="26"/>
        </w:rPr>
        <w:pict w14:anchorId="68C15179">
          <v:rect id="_x0000_i1025" style="width:0;height:1.5pt" o:hralign="center" o:hrstd="t" o:hr="t" fillcolor="#a0a0a0" stroked="f"/>
        </w:pict>
      </w:r>
    </w:p>
    <w:p w14:paraId="6F872E6D" w14:textId="733363A3" w:rsidR="005F46FA" w:rsidRDefault="005F46FA" w:rsidP="005F46FA">
      <w:r>
        <w:t xml:space="preserve">Faire un détour pour déguster un </w:t>
      </w:r>
      <w:r w:rsidRPr="000E1100">
        <w:rPr>
          <w:b/>
          <w:bCs/>
        </w:rPr>
        <w:t xml:space="preserve">chocolat chaud </w:t>
      </w:r>
      <w:r w:rsidRPr="000E1100">
        <w:t xml:space="preserve">au </w:t>
      </w:r>
      <w:r>
        <w:t>salon de dégustation « </w:t>
      </w:r>
      <w:r w:rsidRPr="000E1100">
        <w:rPr>
          <w:b/>
          <w:bCs/>
        </w:rPr>
        <w:t>Les Saveurs des Lumières » </w:t>
      </w:r>
      <w:r>
        <w:t>: le plaisir d’une recette unique</w:t>
      </w:r>
      <w:r w:rsidR="00AF041C">
        <w:t xml:space="preserve"> aux saveurs XVIIIe</w:t>
      </w:r>
      <w:r w:rsidR="00E83612">
        <w:t>,</w:t>
      </w:r>
      <w:r>
        <w:t xml:space="preserve"> propre au Domaine de Seneffe.</w:t>
      </w:r>
    </w:p>
    <w:p w14:paraId="300CFD44" w14:textId="77777777" w:rsidR="005F46FA" w:rsidRDefault="005F46FA" w:rsidP="005F46FA">
      <w:r>
        <w:t xml:space="preserve">Sans oublier </w:t>
      </w:r>
      <w:hyperlink r:id="rId10" w:history="1">
        <w:proofErr w:type="spellStart"/>
        <w:r w:rsidRPr="0050750F">
          <w:rPr>
            <w:rStyle w:val="Lienhypertexte"/>
            <w:i/>
            <w:iCs/>
          </w:rPr>
          <w:t>Immersion#Collection</w:t>
        </w:r>
        <w:proofErr w:type="spellEnd"/>
        <w:r w:rsidRPr="0050750F">
          <w:rPr>
            <w:rStyle w:val="Lienhypertexte"/>
            <w:i/>
            <w:iCs/>
          </w:rPr>
          <w:t>(s)#Seneffe</w:t>
        </w:r>
      </w:hyperlink>
      <w:r>
        <w:t xml:space="preserve">, le </w:t>
      </w:r>
      <w:r w:rsidRPr="008E53EB">
        <w:rPr>
          <w:b/>
          <w:bCs/>
        </w:rPr>
        <w:t>parcours découverte</w:t>
      </w:r>
      <w:r>
        <w:t xml:space="preserve"> à l’origine des </w:t>
      </w:r>
      <w:r w:rsidRPr="008E53EB">
        <w:rPr>
          <w:b/>
          <w:bCs/>
        </w:rPr>
        <w:t>collections du musée où</w:t>
      </w:r>
      <w:r>
        <w:t xml:space="preserve"> tout ce qui brille n’est pas d’or mais d’argent.</w:t>
      </w:r>
    </w:p>
    <w:p w14:paraId="5C54640F" w14:textId="77777777" w:rsidR="00902C92" w:rsidRDefault="00902C92" w:rsidP="00902C92">
      <w:pPr>
        <w:jc w:val="center"/>
        <w:rPr>
          <w:b/>
          <w:color w:val="2E74B5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3F877E5A" w14:textId="77777777" w:rsidR="00A24A13" w:rsidRDefault="00A24A13" w:rsidP="00902C92">
      <w:pPr>
        <w:jc w:val="center"/>
        <w:rPr>
          <w:b/>
          <w:color w:val="2E74B5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</w:pPr>
    </w:p>
    <w:p w14:paraId="7B694A04" w14:textId="7B2C3EAF" w:rsidR="00902C92" w:rsidRDefault="00902C92" w:rsidP="00902C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8"/>
          <w:szCs w:val="28"/>
        </w:rPr>
      </w:pPr>
      <w:r w:rsidRPr="008C5056">
        <w:rPr>
          <w:b/>
          <w:color w:val="2E74B5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FASTE ET INTIMIT</w:t>
      </w:r>
      <w:r w:rsidRPr="008C5056">
        <w:rPr>
          <w:rFonts w:cstheme="minorHAnsi"/>
          <w:b/>
          <w:color w:val="2E74B5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>É</w:t>
      </w:r>
      <w:r w:rsidRPr="008C5056">
        <w:rPr>
          <w:color w:val="2E74B5" w:themeColor="accent5" w:themeShade="BF"/>
          <w:sz w:val="28"/>
          <w:szCs w:val="28"/>
          <w14:reflection w14:blurRad="6350" w14:stA="53000" w14:stPos="0" w14:endA="300" w14:endPos="35500" w14:dist="0" w14:dir="5400000" w14:fadeDir="5400000" w14:sx="100000" w14:sy="-90000" w14:kx="0" w14:ky="0" w14:algn="bl"/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6317C1">
        <w:rPr>
          <w:sz w:val="24"/>
          <w:szCs w:val="24"/>
        </w:rPr>
        <w:t xml:space="preserve">est </w:t>
      </w:r>
      <w:r w:rsidR="00F8089B">
        <w:rPr>
          <w:sz w:val="24"/>
          <w:szCs w:val="24"/>
        </w:rPr>
        <w:t>accessible</w:t>
      </w:r>
      <w:r w:rsidRPr="006317C1">
        <w:rPr>
          <w:sz w:val="24"/>
          <w:szCs w:val="24"/>
        </w:rPr>
        <w:t xml:space="preserve"> </w:t>
      </w:r>
      <w:r w:rsidRPr="00CD01D1">
        <w:rPr>
          <w:b/>
          <w:bCs/>
          <w:sz w:val="28"/>
          <w:szCs w:val="28"/>
        </w:rPr>
        <w:t>jusqu’au 9 janvier</w:t>
      </w:r>
      <w:r w:rsidR="00F8089B">
        <w:rPr>
          <w:sz w:val="28"/>
          <w:szCs w:val="28"/>
        </w:rPr>
        <w:t xml:space="preserve"> et fermera définitivement ses portes</w:t>
      </w:r>
      <w:r w:rsidR="00A74809">
        <w:rPr>
          <w:sz w:val="28"/>
          <w:szCs w:val="28"/>
        </w:rPr>
        <w:t xml:space="preserve"> le 10 janvier.</w:t>
      </w:r>
    </w:p>
    <w:p w14:paraId="6B0A168E" w14:textId="59FD2B0F" w:rsidR="00A74809" w:rsidRDefault="008A456E" w:rsidP="00902C9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24"/>
          <w:szCs w:val="24"/>
        </w:rPr>
      </w:pPr>
      <w:r>
        <w:rPr>
          <w:sz w:val="28"/>
          <w:szCs w:val="28"/>
        </w:rPr>
        <w:t xml:space="preserve">Le parcours </w:t>
      </w:r>
      <w:r w:rsidR="00EA384E">
        <w:rPr>
          <w:sz w:val="28"/>
          <w:szCs w:val="28"/>
        </w:rPr>
        <w:t>découverte à l’origine des collections du Musée</w:t>
      </w:r>
      <w:r w:rsidR="008053F2">
        <w:rPr>
          <w:sz w:val="28"/>
          <w:szCs w:val="28"/>
        </w:rPr>
        <w:t xml:space="preserve">, </w:t>
      </w:r>
      <w:hyperlink r:id="rId11" w:history="1">
        <w:proofErr w:type="spellStart"/>
        <w:r w:rsidR="008053F2" w:rsidRPr="00A77BDB">
          <w:rPr>
            <w:rStyle w:val="Lienhypertexte"/>
            <w:i/>
            <w:iCs/>
            <w:sz w:val="28"/>
            <w:szCs w:val="28"/>
          </w:rPr>
          <w:t>Immersion#</w:t>
        </w:r>
        <w:r w:rsidR="00A77BDB" w:rsidRPr="00A77BDB">
          <w:rPr>
            <w:rStyle w:val="Lienhypertexte"/>
            <w:i/>
            <w:iCs/>
            <w:sz w:val="28"/>
            <w:szCs w:val="28"/>
          </w:rPr>
          <w:t>Collection</w:t>
        </w:r>
        <w:proofErr w:type="spellEnd"/>
        <w:r w:rsidR="00A77BDB" w:rsidRPr="00A77BDB">
          <w:rPr>
            <w:rStyle w:val="Lienhypertexte"/>
            <w:i/>
            <w:iCs/>
            <w:sz w:val="28"/>
            <w:szCs w:val="28"/>
          </w:rPr>
          <w:t>(s)#Seneffe</w:t>
        </w:r>
      </w:hyperlink>
      <w:r w:rsidR="00EA384E">
        <w:rPr>
          <w:sz w:val="28"/>
          <w:szCs w:val="28"/>
        </w:rPr>
        <w:t xml:space="preserve"> reste accessible jusqu’au </w:t>
      </w:r>
      <w:r w:rsidR="00F85090">
        <w:rPr>
          <w:sz w:val="28"/>
          <w:szCs w:val="28"/>
        </w:rPr>
        <w:t>13 février</w:t>
      </w:r>
    </w:p>
    <w:p w14:paraId="1142DD94" w14:textId="77777777" w:rsidR="005F46FA" w:rsidRPr="00A21A85" w:rsidRDefault="005F46FA" w:rsidP="00993023">
      <w:pPr>
        <w:jc w:val="center"/>
        <w:rPr>
          <w:sz w:val="26"/>
          <w:szCs w:val="26"/>
        </w:rPr>
      </w:pPr>
    </w:p>
    <w:p w14:paraId="3BE15365" w14:textId="3A1DF993" w:rsidR="00EE7250" w:rsidRDefault="00923766" w:rsidP="00EE7250">
      <w:r>
        <w:rPr>
          <w:noProof/>
        </w:rPr>
        <w:drawing>
          <wp:inline distT="0" distB="0" distL="0" distR="0" wp14:anchorId="2AFC5904" wp14:editId="2DEFB569">
            <wp:extent cx="2160000" cy="1440000"/>
            <wp:effectExtent l="0" t="0" r="0" b="8255"/>
            <wp:docPr id="8" name="Image 8" descr="Une image contenant personne, plancher, intérieur, debout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personne, plancher, intérieur, debout&#10;&#10;Description générée automatiquement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E7250">
        <w:rPr>
          <w:noProof/>
        </w:rPr>
        <w:drawing>
          <wp:inline distT="0" distB="0" distL="0" distR="0" wp14:anchorId="65C4607C" wp14:editId="2DAD90B0">
            <wp:extent cx="2151739" cy="1440000"/>
            <wp:effectExtent l="0" t="0" r="1270" b="825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1739" cy="1440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EE7250">
        <w:rPr>
          <w:noProof/>
        </w:rPr>
        <w:drawing>
          <wp:inline distT="0" distB="0" distL="0" distR="0" wp14:anchorId="074E6A7F" wp14:editId="748E2D6A">
            <wp:extent cx="2160000" cy="1440000"/>
            <wp:effectExtent l="0" t="0" r="0" b="8255"/>
            <wp:docPr id="7" name="Image 7" descr="Une image contenant personne, intérieu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personne, intérieur&#10;&#10;Description générée automatiquement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EA25E" w14:textId="5C0178C8" w:rsidR="00262A3A" w:rsidRDefault="003A2582" w:rsidP="0057215A">
      <w:pPr>
        <w:rPr>
          <w:sz w:val="18"/>
          <w:szCs w:val="18"/>
        </w:rPr>
      </w:pPr>
      <w:r>
        <w:rPr>
          <w:rStyle w:val="Lienhypertexte"/>
          <w:rFonts w:cstheme="minorHAnsi"/>
          <w:b/>
          <w:bCs/>
          <w:sz w:val="24"/>
          <w:szCs w:val="24"/>
        </w:rPr>
        <w:t>©</w:t>
      </w:r>
      <w:r>
        <w:rPr>
          <w:rStyle w:val="Lienhypertexte"/>
          <w:b/>
          <w:bCs/>
          <w:sz w:val="24"/>
          <w:szCs w:val="24"/>
        </w:rPr>
        <w:t xml:space="preserve"> </w:t>
      </w:r>
      <w:r w:rsidRPr="0057215A">
        <w:rPr>
          <w:sz w:val="18"/>
          <w:szCs w:val="18"/>
        </w:rPr>
        <w:t xml:space="preserve">Domaine de Seneffe/Photos : R. </w:t>
      </w:r>
      <w:proofErr w:type="spellStart"/>
      <w:r w:rsidRPr="0057215A">
        <w:rPr>
          <w:sz w:val="18"/>
          <w:szCs w:val="18"/>
        </w:rPr>
        <w:t>Noviello</w:t>
      </w:r>
      <w:proofErr w:type="spellEnd"/>
      <w:r w:rsidR="0057215A" w:rsidRPr="0057215A">
        <w:rPr>
          <w:sz w:val="18"/>
          <w:szCs w:val="18"/>
        </w:rPr>
        <w:t xml:space="preserve">, J.-F. </w:t>
      </w:r>
      <w:proofErr w:type="spellStart"/>
      <w:r w:rsidR="0057215A" w:rsidRPr="0057215A">
        <w:rPr>
          <w:sz w:val="18"/>
          <w:szCs w:val="18"/>
        </w:rPr>
        <w:t>Meys</w:t>
      </w:r>
      <w:proofErr w:type="spellEnd"/>
      <w:r w:rsidR="0057215A" w:rsidRPr="0057215A">
        <w:rPr>
          <w:sz w:val="18"/>
          <w:szCs w:val="18"/>
        </w:rPr>
        <w:t>, Accalmie Studio</w:t>
      </w:r>
    </w:p>
    <w:p w14:paraId="31A76425" w14:textId="77777777" w:rsidR="0057215A" w:rsidRPr="0057215A" w:rsidRDefault="0057215A" w:rsidP="0057215A"/>
    <w:p w14:paraId="0A47CDCD" w14:textId="2774784B" w:rsidR="00AE52E1" w:rsidRPr="00AE52E1" w:rsidRDefault="00262A3A" w:rsidP="00AE52E1">
      <w:pPr>
        <w:jc w:val="center"/>
        <w:rPr>
          <w:sz w:val="24"/>
          <w:szCs w:val="24"/>
        </w:rPr>
      </w:pPr>
      <w:r w:rsidRPr="006317C1">
        <w:rPr>
          <w:sz w:val="24"/>
          <w:szCs w:val="24"/>
        </w:rPr>
        <w:t>L’occasion pour</w:t>
      </w:r>
      <w:r w:rsidR="00CD01D1">
        <w:t xml:space="preserve"> </w:t>
      </w:r>
      <w:r w:rsidR="006C4857" w:rsidRPr="006317C1">
        <w:rPr>
          <w:sz w:val="24"/>
          <w:szCs w:val="24"/>
        </w:rPr>
        <w:t>les visiteurs de découvrir</w:t>
      </w:r>
      <w:r w:rsidR="00B968D1">
        <w:rPr>
          <w:sz w:val="24"/>
          <w:szCs w:val="24"/>
        </w:rPr>
        <w:t xml:space="preserve">, une dernière fois, </w:t>
      </w:r>
      <w:r w:rsidR="006C4857" w:rsidRPr="006317C1">
        <w:rPr>
          <w:sz w:val="24"/>
          <w:szCs w:val="24"/>
        </w:rPr>
        <w:t>la c</w:t>
      </w:r>
      <w:r w:rsidR="006C4857" w:rsidRPr="006317C1">
        <w:rPr>
          <w:b/>
          <w:bCs/>
          <w:sz w:val="24"/>
          <w:szCs w:val="24"/>
        </w:rPr>
        <w:t xml:space="preserve">ollection permanente </w:t>
      </w:r>
      <w:r w:rsidR="006C4857" w:rsidRPr="006317C1">
        <w:rPr>
          <w:sz w:val="24"/>
          <w:szCs w:val="24"/>
        </w:rPr>
        <w:t>avec sa présentation actuelle.</w:t>
      </w:r>
    </w:p>
    <w:p w14:paraId="3316C497" w14:textId="4D06F493" w:rsidR="0072030C" w:rsidRDefault="009E52C3" w:rsidP="008E53EB">
      <w:pPr>
        <w:jc w:val="center"/>
      </w:pPr>
      <w:r>
        <w:t>Des sons, des odeurs, des extraits de films</w:t>
      </w:r>
      <w:r w:rsidR="009B79A4">
        <w:t xml:space="preserve"> mettent de la vie et animent </w:t>
      </w:r>
      <w:r w:rsidR="00B76C0B">
        <w:t xml:space="preserve">les objets présentés : pièces d’orfèvrerie, </w:t>
      </w:r>
      <w:r w:rsidR="00411F55">
        <w:t>mobilier d’époque, éléments décoratifs intérieurs,</w:t>
      </w:r>
      <w:r w:rsidR="00CD01D1">
        <w:t xml:space="preserve"> …</w:t>
      </w:r>
      <w:r w:rsidR="00633EE0">
        <w:t xml:space="preserve"> </w:t>
      </w:r>
    </w:p>
    <w:p w14:paraId="048F98D1" w14:textId="5AF14718" w:rsidR="00AE52E1" w:rsidRDefault="00AE52E1" w:rsidP="008E53EB">
      <w:pPr>
        <w:jc w:val="center"/>
      </w:pPr>
      <w:r>
        <w:t xml:space="preserve">Le 10 janvier, </w:t>
      </w:r>
      <w:r w:rsidR="00712A9A">
        <w:t xml:space="preserve">s’en sera fini de la scénographie actuelle. </w:t>
      </w:r>
      <w:r w:rsidR="00155288">
        <w:t>Elle fera place à une autre présentation des collections mais ça, c’est une autre histoire.</w:t>
      </w:r>
    </w:p>
    <w:p w14:paraId="5CAD565B" w14:textId="77777777" w:rsidR="00CD01D1" w:rsidRDefault="00CD01D1" w:rsidP="008E53EB">
      <w:pPr>
        <w:jc w:val="center"/>
      </w:pPr>
    </w:p>
    <w:p w14:paraId="73E4701F" w14:textId="4A5FE868" w:rsidR="00A549E3" w:rsidRDefault="00A549E3"/>
    <w:p w14:paraId="3BBE6866" w14:textId="6E5EA341" w:rsidR="001B5091" w:rsidRPr="00C42975" w:rsidRDefault="001B5091" w:rsidP="00595EA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b/>
          <w:bCs/>
          <w:sz w:val="24"/>
          <w:szCs w:val="24"/>
        </w:rPr>
      </w:pPr>
      <w:r w:rsidRPr="00C42975">
        <w:rPr>
          <w:b/>
          <w:bCs/>
          <w:sz w:val="24"/>
          <w:szCs w:val="24"/>
        </w:rPr>
        <w:t>INFORMATIONS PRATIQUES</w:t>
      </w:r>
    </w:p>
    <w:p w14:paraId="0EEB87CB" w14:textId="736832CD" w:rsidR="003C4CA7" w:rsidRDefault="00A77BDB" w:rsidP="00EA3330">
      <w:pPr>
        <w:jc w:val="center"/>
        <w:rPr>
          <w:sz w:val="28"/>
          <w:szCs w:val="28"/>
        </w:rPr>
      </w:pPr>
      <w:hyperlink r:id="rId15" w:history="1">
        <w:r w:rsidR="00EA3330" w:rsidRPr="001B5F11">
          <w:rPr>
            <w:rStyle w:val="Lienhypertexte"/>
            <w:sz w:val="28"/>
            <w:szCs w:val="28"/>
          </w:rPr>
          <w:t>WWW.CHATEAUDESENEFFE.BE</w:t>
        </w:r>
      </w:hyperlink>
    </w:p>
    <w:p w14:paraId="1E506309" w14:textId="77777777" w:rsidR="001B5F11" w:rsidRPr="001B5F11" w:rsidRDefault="001B5F11" w:rsidP="00EA3330">
      <w:pPr>
        <w:jc w:val="center"/>
        <w:rPr>
          <w:sz w:val="28"/>
          <w:szCs w:val="28"/>
        </w:rPr>
      </w:pPr>
    </w:p>
    <w:p w14:paraId="7524D30D" w14:textId="43C1FBF7" w:rsidR="001B5091" w:rsidRDefault="004F0FA0">
      <w:pPr>
        <w:rPr>
          <w:sz w:val="28"/>
          <w:szCs w:val="28"/>
        </w:rPr>
      </w:pPr>
      <w:r w:rsidRPr="008029FA">
        <w:rPr>
          <w:sz w:val="28"/>
          <w:szCs w:val="28"/>
        </w:rPr>
        <w:t>Pour les « </w:t>
      </w:r>
      <w:r w:rsidRPr="008029FA">
        <w:rPr>
          <w:b/>
          <w:bCs/>
          <w:sz w:val="28"/>
          <w:szCs w:val="28"/>
        </w:rPr>
        <w:t>Escapades de Noël en famille</w:t>
      </w:r>
      <w:r w:rsidRPr="008029FA">
        <w:rPr>
          <w:sz w:val="28"/>
          <w:szCs w:val="28"/>
        </w:rPr>
        <w:t> »,</w:t>
      </w:r>
      <w:r w:rsidR="001E20A5" w:rsidRPr="008029FA">
        <w:rPr>
          <w:sz w:val="28"/>
          <w:szCs w:val="28"/>
        </w:rPr>
        <w:t xml:space="preserve"> </w:t>
      </w:r>
      <w:r w:rsidRPr="008029FA">
        <w:rPr>
          <w:sz w:val="28"/>
          <w:szCs w:val="28"/>
        </w:rPr>
        <w:t>visites théâtralisées</w:t>
      </w:r>
      <w:r w:rsidR="001E20A5" w:rsidRPr="008029FA">
        <w:rPr>
          <w:sz w:val="28"/>
          <w:szCs w:val="28"/>
        </w:rPr>
        <w:t> : les 4, 5, 6, 7, 8 et 9 janvier. Nombre limité. Réservations obligatoires</w:t>
      </w:r>
      <w:r w:rsidR="00894707" w:rsidRPr="008029FA">
        <w:rPr>
          <w:sz w:val="28"/>
          <w:szCs w:val="28"/>
        </w:rPr>
        <w:t>. Tarif 10 et 5 €</w:t>
      </w:r>
      <w:r w:rsidR="00CB56BE">
        <w:rPr>
          <w:sz w:val="28"/>
          <w:szCs w:val="28"/>
        </w:rPr>
        <w:t xml:space="preserve">. </w:t>
      </w:r>
    </w:p>
    <w:p w14:paraId="0A4A7A97" w14:textId="39ADEF6D" w:rsidR="00894707" w:rsidRDefault="00894707">
      <w:r>
        <w:t>Pour l’</w:t>
      </w:r>
      <w:r w:rsidRPr="00D212CB">
        <w:rPr>
          <w:b/>
          <w:bCs/>
        </w:rPr>
        <w:t>e</w:t>
      </w:r>
      <w:r w:rsidRPr="00C16F9A">
        <w:rPr>
          <w:b/>
          <w:bCs/>
        </w:rPr>
        <w:t>ntrée au musée </w:t>
      </w:r>
      <w:r>
        <w:t>:</w:t>
      </w:r>
      <w:r w:rsidR="00B214F8">
        <w:t xml:space="preserve"> retrouvez toutes les informations dans la rubrique </w:t>
      </w:r>
      <w:r w:rsidR="00000E23">
        <w:t>expositions et actualités du site Internet</w:t>
      </w:r>
      <w:r w:rsidR="00C16F9A">
        <w:t>.</w:t>
      </w:r>
    </w:p>
    <w:p w14:paraId="3D17FBCE" w14:textId="0D85462B" w:rsidR="00A855D3" w:rsidRDefault="00C16F9A">
      <w:r>
        <w:t xml:space="preserve">Merci de respecter les </w:t>
      </w:r>
      <w:r w:rsidRPr="00D212CB">
        <w:rPr>
          <w:b/>
          <w:bCs/>
        </w:rPr>
        <w:t>conditions d</w:t>
      </w:r>
      <w:r w:rsidR="000E6CB1" w:rsidRPr="00D212CB">
        <w:rPr>
          <w:b/>
          <w:bCs/>
        </w:rPr>
        <w:t>’accès en mode Covid</w:t>
      </w:r>
      <w:r w:rsidR="000E6CB1">
        <w:t xml:space="preserve"> (rubrique </w:t>
      </w:r>
      <w:r w:rsidR="00A855D3">
        <w:t>préparez votre visite du site Internet)</w:t>
      </w:r>
    </w:p>
    <w:p w14:paraId="49E1D87E" w14:textId="77777777" w:rsidR="008029FA" w:rsidRDefault="008029FA"/>
    <w:p w14:paraId="1112ACE7" w14:textId="2CFB4AD1" w:rsidR="008029FA" w:rsidRDefault="00381021">
      <w:pPr>
        <w:rPr>
          <w:rStyle w:val="Lienhypertexte"/>
          <w:b/>
          <w:bCs/>
          <w:sz w:val="24"/>
          <w:szCs w:val="24"/>
        </w:rPr>
      </w:pPr>
      <w:r>
        <w:t xml:space="preserve">Pour télécharger le communiqué de presse </w:t>
      </w:r>
      <w:r w:rsidR="00BC63AC">
        <w:t xml:space="preserve">et des visuels : rendez-vous sur notre espace presse, </w:t>
      </w:r>
      <w:hyperlink r:id="rId16" w:history="1">
        <w:r w:rsidR="00BC63AC" w:rsidRPr="00BC63AC">
          <w:rPr>
            <w:rStyle w:val="Lienhypertexte"/>
            <w:b/>
            <w:bCs/>
            <w:sz w:val="24"/>
            <w:szCs w:val="24"/>
          </w:rPr>
          <w:t>c’est par ICI</w:t>
        </w:r>
      </w:hyperlink>
    </w:p>
    <w:p w14:paraId="666EF0FC" w14:textId="77777777" w:rsidR="00653A51" w:rsidRDefault="00653A51">
      <w:pPr>
        <w:rPr>
          <w:rStyle w:val="Lienhypertexte"/>
          <w:b/>
          <w:bCs/>
          <w:sz w:val="24"/>
          <w:szCs w:val="24"/>
        </w:rPr>
      </w:pPr>
    </w:p>
    <w:p w14:paraId="6797F849" w14:textId="77777777" w:rsidR="00653A51" w:rsidRDefault="00653A51">
      <w:pPr>
        <w:rPr>
          <w:rStyle w:val="Lienhypertexte"/>
          <w:b/>
          <w:bCs/>
          <w:sz w:val="24"/>
          <w:szCs w:val="24"/>
        </w:rPr>
      </w:pPr>
    </w:p>
    <w:p w14:paraId="0DDC55CD" w14:textId="77777777" w:rsidR="00653A51" w:rsidRDefault="00653A51">
      <w:pPr>
        <w:rPr>
          <w:rStyle w:val="Lienhypertexte"/>
          <w:b/>
          <w:bCs/>
          <w:sz w:val="24"/>
          <w:szCs w:val="24"/>
        </w:rPr>
      </w:pPr>
    </w:p>
    <w:p w14:paraId="31885389" w14:textId="7DB99F94" w:rsidR="00653A51" w:rsidRDefault="00653A51"/>
    <w:sectPr w:rsidR="00653A51" w:rsidSect="003C4CA7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D1283E" w14:textId="77777777" w:rsidR="001B5F11" w:rsidRDefault="001B5F11" w:rsidP="001B5F11">
      <w:pPr>
        <w:spacing w:after="0" w:line="240" w:lineRule="auto"/>
      </w:pPr>
      <w:r>
        <w:separator/>
      </w:r>
    </w:p>
  </w:endnote>
  <w:endnote w:type="continuationSeparator" w:id="0">
    <w:p w14:paraId="182A9AF9" w14:textId="77777777" w:rsidR="001B5F11" w:rsidRDefault="001B5F11" w:rsidP="001B5F1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BF7107" w14:textId="77777777" w:rsidR="00604F19" w:rsidRDefault="00205996" w:rsidP="00604F19">
    <w:pPr>
      <w:pStyle w:val="Pieddepage"/>
      <w:jc w:val="center"/>
      <w:rPr>
        <w:sz w:val="20"/>
        <w:szCs w:val="20"/>
      </w:rPr>
    </w:pPr>
    <w:r w:rsidRPr="00604F19">
      <w:rPr>
        <w:sz w:val="20"/>
        <w:szCs w:val="20"/>
      </w:rPr>
      <w:t xml:space="preserve">Domaine du Château de Seneffe – Musée de l’orfèvrerie de la FWB, Rue Lucien </w:t>
    </w:r>
    <w:proofErr w:type="spellStart"/>
    <w:r w:rsidRPr="00604F19">
      <w:rPr>
        <w:sz w:val="20"/>
        <w:szCs w:val="20"/>
      </w:rPr>
      <w:t>Plasman</w:t>
    </w:r>
    <w:proofErr w:type="spellEnd"/>
    <w:r w:rsidRPr="00604F19">
      <w:rPr>
        <w:sz w:val="20"/>
        <w:szCs w:val="20"/>
      </w:rPr>
      <w:t>, 7-9, 7180 Seneffe</w:t>
    </w:r>
    <w:r w:rsidR="00B174A7" w:rsidRPr="00604F19">
      <w:rPr>
        <w:sz w:val="20"/>
        <w:szCs w:val="20"/>
      </w:rPr>
      <w:t>- Belgique-</w:t>
    </w:r>
  </w:p>
  <w:p w14:paraId="29CBA81B" w14:textId="14CBC4DA" w:rsidR="001B5F11" w:rsidRPr="00604F19" w:rsidRDefault="00B174A7" w:rsidP="00604F19">
    <w:pPr>
      <w:pStyle w:val="Pieddepage"/>
      <w:jc w:val="center"/>
      <w:rPr>
        <w:sz w:val="20"/>
        <w:szCs w:val="20"/>
      </w:rPr>
    </w:pPr>
    <w:r w:rsidRPr="00604F19">
      <w:rPr>
        <w:sz w:val="20"/>
        <w:szCs w:val="20"/>
      </w:rPr>
      <w:t xml:space="preserve">Tél : </w:t>
    </w:r>
    <w:r w:rsidR="00BF529D" w:rsidRPr="00604F19">
      <w:rPr>
        <w:sz w:val="20"/>
        <w:szCs w:val="20"/>
      </w:rPr>
      <w:t xml:space="preserve">+32 (0)64 55 69 13 – mail : </w:t>
    </w:r>
    <w:hyperlink r:id="rId1" w:history="1">
      <w:r w:rsidR="00BF529D" w:rsidRPr="00604F19">
        <w:rPr>
          <w:rStyle w:val="Lienhypertexte"/>
          <w:sz w:val="20"/>
          <w:szCs w:val="20"/>
        </w:rPr>
        <w:t>info@chateaudeseneffe.be</w:t>
      </w:r>
    </w:hyperlink>
    <w:r w:rsidR="00E45E91">
      <w:rPr>
        <w:rStyle w:val="Lienhypertexte"/>
        <w:sz w:val="20"/>
        <w:szCs w:val="20"/>
      </w:rPr>
      <w:t xml:space="preserve"> </w:t>
    </w:r>
  </w:p>
  <w:p w14:paraId="42E9A302" w14:textId="4A9A7D25" w:rsidR="001B5F11" w:rsidRDefault="001B5F1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E5EF9" w14:textId="77777777" w:rsidR="001B5F11" w:rsidRDefault="001B5F11" w:rsidP="001B5F11">
      <w:pPr>
        <w:spacing w:after="0" w:line="240" w:lineRule="auto"/>
      </w:pPr>
      <w:r>
        <w:separator/>
      </w:r>
    </w:p>
  </w:footnote>
  <w:footnote w:type="continuationSeparator" w:id="0">
    <w:p w14:paraId="398F8F05" w14:textId="77777777" w:rsidR="001B5F11" w:rsidRDefault="001B5F11" w:rsidP="001B5F1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D3F"/>
    <w:rsid w:val="00000E23"/>
    <w:rsid w:val="00001258"/>
    <w:rsid w:val="00006ED3"/>
    <w:rsid w:val="00014B03"/>
    <w:rsid w:val="00042629"/>
    <w:rsid w:val="00060ED3"/>
    <w:rsid w:val="000773F0"/>
    <w:rsid w:val="000D002A"/>
    <w:rsid w:val="000E1100"/>
    <w:rsid w:val="000E4B44"/>
    <w:rsid w:val="000E6CB1"/>
    <w:rsid w:val="0010169A"/>
    <w:rsid w:val="00155288"/>
    <w:rsid w:val="00163218"/>
    <w:rsid w:val="00167C2B"/>
    <w:rsid w:val="00170197"/>
    <w:rsid w:val="001819DD"/>
    <w:rsid w:val="00187305"/>
    <w:rsid w:val="00193FF1"/>
    <w:rsid w:val="001B5091"/>
    <w:rsid w:val="001B5F11"/>
    <w:rsid w:val="001C774F"/>
    <w:rsid w:val="001D2D98"/>
    <w:rsid w:val="001E20A5"/>
    <w:rsid w:val="00205996"/>
    <w:rsid w:val="00216389"/>
    <w:rsid w:val="00222BE3"/>
    <w:rsid w:val="00242A5B"/>
    <w:rsid w:val="00262A3A"/>
    <w:rsid w:val="00264233"/>
    <w:rsid w:val="00280864"/>
    <w:rsid w:val="00281C36"/>
    <w:rsid w:val="00294759"/>
    <w:rsid w:val="00294857"/>
    <w:rsid w:val="002F4638"/>
    <w:rsid w:val="002F66CD"/>
    <w:rsid w:val="002F75F8"/>
    <w:rsid w:val="00366A0D"/>
    <w:rsid w:val="00381021"/>
    <w:rsid w:val="003A2582"/>
    <w:rsid w:val="003C0C98"/>
    <w:rsid w:val="003C1491"/>
    <w:rsid w:val="003C4CA7"/>
    <w:rsid w:val="00411F55"/>
    <w:rsid w:val="00437CDF"/>
    <w:rsid w:val="00447DEB"/>
    <w:rsid w:val="004C69E7"/>
    <w:rsid w:val="004F0320"/>
    <w:rsid w:val="004F0FA0"/>
    <w:rsid w:val="0050750F"/>
    <w:rsid w:val="00564902"/>
    <w:rsid w:val="0057215A"/>
    <w:rsid w:val="00587E3C"/>
    <w:rsid w:val="005950F5"/>
    <w:rsid w:val="005957B1"/>
    <w:rsid w:val="00595EAF"/>
    <w:rsid w:val="005D2A3E"/>
    <w:rsid w:val="005D7634"/>
    <w:rsid w:val="005F46FA"/>
    <w:rsid w:val="00604F19"/>
    <w:rsid w:val="0061523D"/>
    <w:rsid w:val="00617BE3"/>
    <w:rsid w:val="006317C1"/>
    <w:rsid w:val="00632B2B"/>
    <w:rsid w:val="00633EE0"/>
    <w:rsid w:val="00653A51"/>
    <w:rsid w:val="006A1728"/>
    <w:rsid w:val="006C4857"/>
    <w:rsid w:val="006C51F4"/>
    <w:rsid w:val="006D0779"/>
    <w:rsid w:val="006E3440"/>
    <w:rsid w:val="00712A9A"/>
    <w:rsid w:val="0072030C"/>
    <w:rsid w:val="00730B7D"/>
    <w:rsid w:val="007632E2"/>
    <w:rsid w:val="00777E84"/>
    <w:rsid w:val="007A0C4A"/>
    <w:rsid w:val="007C4E0A"/>
    <w:rsid w:val="008029FA"/>
    <w:rsid w:val="008053F2"/>
    <w:rsid w:val="00805684"/>
    <w:rsid w:val="0082196F"/>
    <w:rsid w:val="008242C1"/>
    <w:rsid w:val="008252FD"/>
    <w:rsid w:val="00894707"/>
    <w:rsid w:val="008A199D"/>
    <w:rsid w:val="008A456E"/>
    <w:rsid w:val="008C0CC2"/>
    <w:rsid w:val="008C5056"/>
    <w:rsid w:val="008E53EB"/>
    <w:rsid w:val="008F114A"/>
    <w:rsid w:val="00902C92"/>
    <w:rsid w:val="00910B40"/>
    <w:rsid w:val="00923766"/>
    <w:rsid w:val="0094537D"/>
    <w:rsid w:val="00955D40"/>
    <w:rsid w:val="0097028F"/>
    <w:rsid w:val="009808F9"/>
    <w:rsid w:val="00993023"/>
    <w:rsid w:val="009B79A4"/>
    <w:rsid w:val="009D2BF2"/>
    <w:rsid w:val="009E52C3"/>
    <w:rsid w:val="00A16671"/>
    <w:rsid w:val="00A21A85"/>
    <w:rsid w:val="00A24A13"/>
    <w:rsid w:val="00A50EBF"/>
    <w:rsid w:val="00A549E3"/>
    <w:rsid w:val="00A74809"/>
    <w:rsid w:val="00A77BDB"/>
    <w:rsid w:val="00A81A23"/>
    <w:rsid w:val="00A829DD"/>
    <w:rsid w:val="00A855D3"/>
    <w:rsid w:val="00A8677D"/>
    <w:rsid w:val="00A96504"/>
    <w:rsid w:val="00AA235C"/>
    <w:rsid w:val="00AC5838"/>
    <w:rsid w:val="00AE52E1"/>
    <w:rsid w:val="00AF041C"/>
    <w:rsid w:val="00AF5C24"/>
    <w:rsid w:val="00B034B7"/>
    <w:rsid w:val="00B13C48"/>
    <w:rsid w:val="00B15F88"/>
    <w:rsid w:val="00B174A7"/>
    <w:rsid w:val="00B214F8"/>
    <w:rsid w:val="00B3099E"/>
    <w:rsid w:val="00B4714C"/>
    <w:rsid w:val="00B52D49"/>
    <w:rsid w:val="00B6676E"/>
    <w:rsid w:val="00B76C0B"/>
    <w:rsid w:val="00B86036"/>
    <w:rsid w:val="00B968D1"/>
    <w:rsid w:val="00BB016E"/>
    <w:rsid w:val="00BC63AC"/>
    <w:rsid w:val="00BD66A1"/>
    <w:rsid w:val="00BD6D3F"/>
    <w:rsid w:val="00BF529D"/>
    <w:rsid w:val="00BF5533"/>
    <w:rsid w:val="00C16F9A"/>
    <w:rsid w:val="00C42975"/>
    <w:rsid w:val="00CB56BE"/>
    <w:rsid w:val="00CC085A"/>
    <w:rsid w:val="00CD01D1"/>
    <w:rsid w:val="00CD3499"/>
    <w:rsid w:val="00CD4F46"/>
    <w:rsid w:val="00CD5FBB"/>
    <w:rsid w:val="00D212CB"/>
    <w:rsid w:val="00D352DA"/>
    <w:rsid w:val="00D456FD"/>
    <w:rsid w:val="00D620A6"/>
    <w:rsid w:val="00D8140E"/>
    <w:rsid w:val="00D82913"/>
    <w:rsid w:val="00DB72CA"/>
    <w:rsid w:val="00DE0037"/>
    <w:rsid w:val="00E05AB8"/>
    <w:rsid w:val="00E12604"/>
    <w:rsid w:val="00E41DB4"/>
    <w:rsid w:val="00E45E91"/>
    <w:rsid w:val="00E74158"/>
    <w:rsid w:val="00E8205C"/>
    <w:rsid w:val="00E83612"/>
    <w:rsid w:val="00E930DB"/>
    <w:rsid w:val="00EA3330"/>
    <w:rsid w:val="00EA384E"/>
    <w:rsid w:val="00EC209E"/>
    <w:rsid w:val="00EE17BB"/>
    <w:rsid w:val="00EE2A29"/>
    <w:rsid w:val="00EE48D8"/>
    <w:rsid w:val="00EE7250"/>
    <w:rsid w:val="00EF30D3"/>
    <w:rsid w:val="00F05650"/>
    <w:rsid w:val="00F13AB0"/>
    <w:rsid w:val="00F17792"/>
    <w:rsid w:val="00F25F1C"/>
    <w:rsid w:val="00F3297F"/>
    <w:rsid w:val="00F42026"/>
    <w:rsid w:val="00F700BD"/>
    <w:rsid w:val="00F8089B"/>
    <w:rsid w:val="00F85090"/>
    <w:rsid w:val="00F861E1"/>
    <w:rsid w:val="00F86F3D"/>
    <w:rsid w:val="00FA0F32"/>
    <w:rsid w:val="00FB0509"/>
    <w:rsid w:val="00FC58EA"/>
    <w:rsid w:val="00FD2486"/>
    <w:rsid w:val="00FD797F"/>
    <w:rsid w:val="00FF71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3B5A2BD4"/>
  <w15:chartTrackingRefBased/>
  <w15:docId w15:val="{49D0C44E-3210-4225-9698-1C9CF01C5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A2582"/>
  </w:style>
  <w:style w:type="paragraph" w:styleId="Titre1">
    <w:name w:val="heading 1"/>
    <w:basedOn w:val="Normal"/>
    <w:next w:val="Normal"/>
    <w:link w:val="Titre1Car"/>
    <w:uiPriority w:val="9"/>
    <w:qFormat/>
    <w:rsid w:val="00F1779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26423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50750F"/>
    <w:rPr>
      <w:color w:val="0563C1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50750F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uiPriority w:val="99"/>
    <w:unhideWhenUsed/>
    <w:rsid w:val="001B5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B5F11"/>
  </w:style>
  <w:style w:type="paragraph" w:styleId="Pieddepage">
    <w:name w:val="footer"/>
    <w:basedOn w:val="Normal"/>
    <w:link w:val="PieddepageCar"/>
    <w:uiPriority w:val="99"/>
    <w:unhideWhenUsed/>
    <w:rsid w:val="001B5F1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B5F11"/>
  </w:style>
  <w:style w:type="character" w:customStyle="1" w:styleId="Titre1Car">
    <w:name w:val="Titre 1 Car"/>
    <w:basedOn w:val="Policepardfaut"/>
    <w:link w:val="Titre1"/>
    <w:uiPriority w:val="9"/>
    <w:rsid w:val="00F1779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rsid w:val="0026423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yperlink" Target="https://chateaudeseneffe.be/fr/presse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hateaudeseneffe.be/fr/expositions/immersioncollectionsseneffe" TargetMode="External"/><Relationship Id="rId5" Type="http://schemas.openxmlformats.org/officeDocument/2006/relationships/endnotes" Target="endnotes.xml"/><Relationship Id="rId15" Type="http://schemas.openxmlformats.org/officeDocument/2006/relationships/hyperlink" Target="http://www.chateaudeseneffe.be" TargetMode="External"/><Relationship Id="rId10" Type="http://schemas.openxmlformats.org/officeDocument/2006/relationships/hyperlink" Target="https://chateaudeseneffe.be/fr/expositions/immersioncollectionsseneffe" TargetMode="External"/><Relationship Id="rId4" Type="http://schemas.openxmlformats.org/officeDocument/2006/relationships/footnotes" Target="footnotes.xml"/><Relationship Id="rId9" Type="http://schemas.openxmlformats.org/officeDocument/2006/relationships/footer" Target="footer1.xml"/><Relationship Id="rId14" Type="http://schemas.openxmlformats.org/officeDocument/2006/relationships/image" Target="media/image6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chateaudeseneffe.b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3</Pages>
  <Words>453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dewames</dc:creator>
  <cp:keywords/>
  <dc:description/>
  <cp:lastModifiedBy>patricia dewames</cp:lastModifiedBy>
  <cp:revision>87</cp:revision>
  <dcterms:created xsi:type="dcterms:W3CDTF">2021-12-16T07:24:00Z</dcterms:created>
  <dcterms:modified xsi:type="dcterms:W3CDTF">2021-12-16T14:27:00Z</dcterms:modified>
</cp:coreProperties>
</file>